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282B" w:rsidRDefault="0037282B" w:rsidP="0037282B">
      <w:pPr>
        <w:spacing w:line="520" w:lineRule="exact"/>
        <w:jc w:val="center"/>
        <w:rPr>
          <w:rFonts w:asciiTheme="majorEastAsia" w:eastAsiaTheme="majorEastAsia" w:hAnsiTheme="majorEastAsia"/>
          <w:b w:val="0"/>
          <w:sz w:val="36"/>
          <w:szCs w:val="36"/>
        </w:rPr>
      </w:pPr>
      <w:r w:rsidRPr="00DD3106">
        <w:rPr>
          <w:rFonts w:asciiTheme="majorEastAsia" w:eastAsiaTheme="majorEastAsia" w:hAnsiTheme="majorEastAsia" w:hint="eastAsia"/>
          <w:b w:val="0"/>
          <w:sz w:val="36"/>
          <w:szCs w:val="36"/>
        </w:rPr>
        <w:t>操作步骤</w:t>
      </w:r>
    </w:p>
    <w:p w:rsidR="0037282B" w:rsidRDefault="0037282B" w:rsidP="0037282B">
      <w:pPr>
        <w:spacing w:line="520" w:lineRule="exact"/>
        <w:jc w:val="left"/>
        <w:rPr>
          <w:rFonts w:asciiTheme="majorEastAsia" w:eastAsiaTheme="majorEastAsia" w:hAnsiTheme="majorEastAsia"/>
          <w:b w:val="0"/>
          <w:sz w:val="36"/>
          <w:szCs w:val="36"/>
        </w:rPr>
      </w:pPr>
    </w:p>
    <w:p w:rsidR="0037282B" w:rsidRPr="00D614FD" w:rsidRDefault="0037282B" w:rsidP="0037282B">
      <w:pPr>
        <w:spacing w:line="520" w:lineRule="exact"/>
        <w:ind w:firstLineChars="200" w:firstLine="640"/>
        <w:rPr>
          <w:rFonts w:ascii="仿宋" w:eastAsia="仿宋" w:hAnsi="仿宋"/>
          <w:b w:val="0"/>
          <w:sz w:val="32"/>
          <w:szCs w:val="32"/>
        </w:rPr>
      </w:pPr>
      <w:r w:rsidRPr="00D614FD">
        <w:rPr>
          <w:rFonts w:ascii="仿宋" w:eastAsia="仿宋" w:hAnsi="仿宋" w:hint="eastAsia"/>
          <w:b w:val="0"/>
          <w:sz w:val="32"/>
          <w:szCs w:val="32"/>
        </w:rPr>
        <w:t>请各</w:t>
      </w:r>
      <w:r>
        <w:rPr>
          <w:rFonts w:ascii="仿宋" w:eastAsia="仿宋" w:hAnsi="仿宋" w:hint="eastAsia"/>
          <w:b w:val="0"/>
          <w:sz w:val="32"/>
          <w:szCs w:val="32"/>
        </w:rPr>
        <w:t>级瑜伽协会</w:t>
      </w:r>
      <w:r w:rsidRPr="00D614FD">
        <w:rPr>
          <w:rFonts w:ascii="仿宋" w:eastAsia="仿宋" w:hAnsi="仿宋" w:hint="eastAsia"/>
          <w:b w:val="0"/>
          <w:sz w:val="32"/>
          <w:szCs w:val="32"/>
        </w:rPr>
        <w:t>相关负责人员在系统内进行机构注册、培训信息填写及裁判员信息录入。</w:t>
      </w:r>
    </w:p>
    <w:p w:rsidR="0037282B" w:rsidRDefault="0037282B" w:rsidP="0037282B">
      <w:pPr>
        <w:pStyle w:val="a5"/>
        <w:numPr>
          <w:ilvl w:val="0"/>
          <w:numId w:val="1"/>
        </w:numPr>
        <w:spacing w:line="520" w:lineRule="exact"/>
        <w:ind w:firstLineChars="0"/>
        <w:rPr>
          <w:rFonts w:ascii="仿宋" w:eastAsia="仿宋" w:hAnsi="仿宋"/>
          <w:b w:val="0"/>
          <w:sz w:val="32"/>
          <w:szCs w:val="32"/>
        </w:rPr>
      </w:pPr>
      <w:r w:rsidRPr="00D614FD">
        <w:rPr>
          <w:rFonts w:ascii="仿宋" w:eastAsia="仿宋" w:hAnsi="仿宋" w:hint="eastAsia"/>
          <w:b w:val="0"/>
          <w:sz w:val="32"/>
          <w:szCs w:val="32"/>
        </w:rPr>
        <w:t>机构注册</w:t>
      </w:r>
    </w:p>
    <w:p w:rsidR="0037282B" w:rsidRPr="00DD3106" w:rsidRDefault="0037282B" w:rsidP="0037282B">
      <w:pPr>
        <w:pStyle w:val="a5"/>
        <w:spacing w:line="520" w:lineRule="exact"/>
        <w:ind w:left="640" w:firstLineChars="0" w:firstLine="0"/>
        <w:rPr>
          <w:rFonts w:ascii="仿宋" w:eastAsia="仿宋" w:hAnsi="仿宋"/>
          <w:b w:val="0"/>
          <w:sz w:val="32"/>
          <w:szCs w:val="32"/>
        </w:rPr>
      </w:pPr>
      <w:r w:rsidRPr="00DD3106">
        <w:rPr>
          <w:rFonts w:ascii="仿宋" w:eastAsia="仿宋" w:hAnsi="仿宋" w:hint="eastAsia"/>
          <w:b w:val="0"/>
          <w:sz w:val="32"/>
          <w:szCs w:val="32"/>
        </w:rPr>
        <w:t>1、使用电脑打开网址（推荐使用Chrome或360浏览器）：</w:t>
      </w:r>
      <w:r>
        <w:rPr>
          <w:rFonts w:ascii="仿宋" w:eastAsia="仿宋" w:hAnsi="仿宋" w:hint="eastAsia"/>
          <w:b w:val="0"/>
          <w:sz w:val="32"/>
          <w:szCs w:val="32"/>
        </w:rPr>
        <w:t>http://www.chinayogasport.org</w:t>
      </w:r>
    </w:p>
    <w:p w:rsidR="0037282B" w:rsidRPr="00D614FD" w:rsidRDefault="0037282B" w:rsidP="0037282B">
      <w:pPr>
        <w:spacing w:line="520" w:lineRule="exact"/>
        <w:ind w:firstLineChars="200" w:firstLine="640"/>
        <w:rPr>
          <w:rFonts w:ascii="仿宋" w:eastAsia="仿宋" w:hAnsi="仿宋"/>
          <w:b w:val="0"/>
          <w:sz w:val="32"/>
          <w:szCs w:val="32"/>
        </w:rPr>
      </w:pPr>
      <w:r w:rsidRPr="00D614FD">
        <w:rPr>
          <w:rFonts w:ascii="仿宋" w:eastAsia="仿宋" w:hAnsi="仿宋" w:hint="eastAsia"/>
          <w:b w:val="0"/>
          <w:sz w:val="32"/>
          <w:szCs w:val="32"/>
        </w:rPr>
        <w:t>2、点击【场馆/协会注册】，进入信息录入页面。填写信息时请仔细阅读要求文字，如实填写信息、上传图片，确保信息准确。最后点击【提交】，等待后台人员审核并进行培训发布授权及培训级别授权。审核工作将在1个工作日内完成。</w:t>
      </w:r>
    </w:p>
    <w:p w:rsidR="0037282B" w:rsidRPr="00D614FD" w:rsidRDefault="0037282B" w:rsidP="0037282B">
      <w:pPr>
        <w:pStyle w:val="a5"/>
        <w:numPr>
          <w:ilvl w:val="0"/>
          <w:numId w:val="1"/>
        </w:numPr>
        <w:spacing w:line="520" w:lineRule="exact"/>
        <w:ind w:firstLineChars="0"/>
        <w:rPr>
          <w:rFonts w:ascii="仿宋" w:eastAsia="仿宋" w:hAnsi="仿宋"/>
          <w:b w:val="0"/>
          <w:sz w:val="32"/>
          <w:szCs w:val="32"/>
        </w:rPr>
      </w:pPr>
      <w:r w:rsidRPr="00D614FD">
        <w:rPr>
          <w:rFonts w:ascii="仿宋" w:eastAsia="仿宋" w:hAnsi="仿宋" w:hint="eastAsia"/>
          <w:b w:val="0"/>
          <w:sz w:val="32"/>
          <w:szCs w:val="32"/>
        </w:rPr>
        <w:t>培训信息填写</w:t>
      </w:r>
    </w:p>
    <w:p w:rsidR="0037282B" w:rsidRPr="00D614FD" w:rsidRDefault="0037282B" w:rsidP="0037282B">
      <w:pPr>
        <w:spacing w:line="520" w:lineRule="exact"/>
        <w:ind w:firstLineChars="200" w:firstLine="640"/>
        <w:rPr>
          <w:rFonts w:ascii="仿宋" w:eastAsia="仿宋" w:hAnsi="仿宋"/>
          <w:b w:val="0"/>
          <w:sz w:val="32"/>
          <w:szCs w:val="32"/>
        </w:rPr>
      </w:pPr>
      <w:r w:rsidRPr="00D614FD">
        <w:rPr>
          <w:rFonts w:ascii="仿宋" w:eastAsia="仿宋" w:hAnsi="仿宋" w:hint="eastAsia"/>
          <w:b w:val="0"/>
          <w:sz w:val="32"/>
          <w:szCs w:val="32"/>
        </w:rPr>
        <w:t>1、审核通过后，系统将向负责人的手机自动发送登录账号及默认密码，请留意短信通知，注意不要屏蔽。再次打开上方网址，输入账号密码进行登录。登录成功后进入系统，在【系统管理】菜单中可自行修改密码。</w:t>
      </w:r>
    </w:p>
    <w:p w:rsidR="0037282B" w:rsidRPr="00D614FD" w:rsidRDefault="0037282B" w:rsidP="0037282B">
      <w:pPr>
        <w:spacing w:line="520" w:lineRule="exact"/>
        <w:ind w:firstLineChars="200" w:firstLine="640"/>
        <w:rPr>
          <w:rFonts w:ascii="仿宋" w:eastAsia="仿宋" w:hAnsi="仿宋"/>
          <w:b w:val="0"/>
          <w:sz w:val="32"/>
          <w:szCs w:val="32"/>
        </w:rPr>
      </w:pPr>
      <w:r w:rsidRPr="00D614FD">
        <w:rPr>
          <w:rFonts w:ascii="仿宋" w:eastAsia="仿宋" w:hAnsi="仿宋" w:hint="eastAsia"/>
          <w:b w:val="0"/>
          <w:sz w:val="32"/>
          <w:szCs w:val="32"/>
        </w:rPr>
        <w:t>2、点击【考试培训】菜单，再点击【裁判员考试培训管理】，进入裁判员考试培训管理页面。</w:t>
      </w:r>
    </w:p>
    <w:p w:rsidR="0037282B" w:rsidRPr="00D614FD" w:rsidRDefault="0037282B" w:rsidP="0037282B">
      <w:pPr>
        <w:spacing w:line="520" w:lineRule="exact"/>
        <w:ind w:firstLineChars="200" w:firstLine="640"/>
        <w:rPr>
          <w:rFonts w:ascii="仿宋" w:eastAsia="仿宋" w:hAnsi="仿宋"/>
          <w:b w:val="0"/>
          <w:sz w:val="32"/>
          <w:szCs w:val="32"/>
        </w:rPr>
      </w:pPr>
      <w:r w:rsidRPr="00D614FD">
        <w:rPr>
          <w:rFonts w:ascii="仿宋" w:eastAsia="仿宋" w:hAnsi="仿宋" w:hint="eastAsia"/>
          <w:b w:val="0"/>
          <w:sz w:val="32"/>
          <w:szCs w:val="32"/>
        </w:rPr>
        <w:t>3、点击【新增裁判员培训】，并如实填写申请信息，确保信息准确（需要注意：同期培训中，不同等级的裁判员需分别新增培训）。最后点击【提交申请】，本次培训信息将出现在培训序列中。</w:t>
      </w:r>
    </w:p>
    <w:p w:rsidR="0037282B" w:rsidRPr="00DD3106" w:rsidRDefault="0037282B" w:rsidP="0037282B">
      <w:pPr>
        <w:pStyle w:val="a5"/>
        <w:numPr>
          <w:ilvl w:val="0"/>
          <w:numId w:val="1"/>
        </w:numPr>
        <w:spacing w:line="520" w:lineRule="exact"/>
        <w:ind w:firstLineChars="0"/>
        <w:rPr>
          <w:rFonts w:ascii="仿宋" w:eastAsia="仿宋" w:hAnsi="仿宋"/>
          <w:b w:val="0"/>
          <w:sz w:val="32"/>
          <w:szCs w:val="32"/>
        </w:rPr>
      </w:pPr>
      <w:r w:rsidRPr="00DD3106">
        <w:rPr>
          <w:rFonts w:ascii="仿宋" w:eastAsia="仿宋" w:hAnsi="仿宋" w:hint="eastAsia"/>
          <w:b w:val="0"/>
          <w:sz w:val="32"/>
          <w:szCs w:val="32"/>
        </w:rPr>
        <w:t>裁判员信息录入</w:t>
      </w:r>
    </w:p>
    <w:p w:rsidR="0037282B" w:rsidRPr="00D614FD" w:rsidRDefault="0037282B" w:rsidP="0037282B">
      <w:pPr>
        <w:spacing w:line="520" w:lineRule="exact"/>
        <w:ind w:firstLineChars="200" w:firstLine="640"/>
        <w:rPr>
          <w:rFonts w:ascii="仿宋" w:eastAsia="仿宋" w:hAnsi="仿宋"/>
          <w:b w:val="0"/>
          <w:sz w:val="32"/>
          <w:szCs w:val="32"/>
        </w:rPr>
      </w:pPr>
      <w:r w:rsidRPr="00D614FD">
        <w:rPr>
          <w:rFonts w:ascii="仿宋" w:eastAsia="仿宋" w:hAnsi="仿宋" w:hint="eastAsia"/>
          <w:b w:val="0"/>
          <w:sz w:val="32"/>
          <w:szCs w:val="32"/>
        </w:rPr>
        <w:t>1、点击本次培训【报名信息】，再点击【录入考生】，弹出【录入裁判员信息】对话框，将顺利通过本次培训考试</w:t>
      </w:r>
      <w:r w:rsidRPr="00D614FD">
        <w:rPr>
          <w:rFonts w:ascii="仿宋" w:eastAsia="仿宋" w:hAnsi="仿宋" w:hint="eastAsia"/>
          <w:b w:val="0"/>
          <w:sz w:val="32"/>
          <w:szCs w:val="32"/>
        </w:rPr>
        <w:lastRenderedPageBreak/>
        <w:t>并获得裁判员证书的裁判员信息依次录入系统，务必确保信息准确。</w:t>
      </w:r>
    </w:p>
    <w:p w:rsidR="0037282B" w:rsidRPr="00D614FD" w:rsidRDefault="0037282B" w:rsidP="0037282B">
      <w:pPr>
        <w:spacing w:line="520" w:lineRule="exact"/>
        <w:ind w:firstLineChars="200" w:firstLine="640"/>
        <w:rPr>
          <w:rFonts w:ascii="仿宋" w:eastAsia="仿宋" w:hAnsi="仿宋"/>
          <w:b w:val="0"/>
          <w:sz w:val="32"/>
          <w:szCs w:val="32"/>
        </w:rPr>
      </w:pPr>
      <w:r w:rsidRPr="00D614FD">
        <w:rPr>
          <w:rFonts w:ascii="仿宋" w:eastAsia="仿宋" w:hAnsi="仿宋" w:hint="eastAsia"/>
          <w:b w:val="0"/>
          <w:sz w:val="32"/>
          <w:szCs w:val="32"/>
        </w:rPr>
        <w:t>2、录入完成后，点击【返回】，最后点击【提交审核】，完成所有录入流程。审核工作将在</w:t>
      </w:r>
      <w:r>
        <w:rPr>
          <w:rFonts w:ascii="仿宋" w:eastAsia="仿宋" w:hAnsi="仿宋" w:hint="eastAsia"/>
          <w:b w:val="0"/>
          <w:sz w:val="32"/>
          <w:szCs w:val="32"/>
        </w:rPr>
        <w:t>3</w:t>
      </w:r>
      <w:r w:rsidRPr="00D614FD">
        <w:rPr>
          <w:rFonts w:ascii="仿宋" w:eastAsia="仿宋" w:hAnsi="仿宋" w:hint="eastAsia"/>
          <w:b w:val="0"/>
          <w:sz w:val="32"/>
          <w:szCs w:val="32"/>
        </w:rPr>
        <w:t>个工作日内完成。</w:t>
      </w:r>
    </w:p>
    <w:p w:rsidR="0037282B" w:rsidRPr="00DD3106" w:rsidRDefault="0037282B" w:rsidP="0037282B">
      <w:pPr>
        <w:pStyle w:val="a5"/>
        <w:numPr>
          <w:ilvl w:val="0"/>
          <w:numId w:val="1"/>
        </w:numPr>
        <w:spacing w:line="520" w:lineRule="exact"/>
        <w:ind w:firstLineChars="0"/>
        <w:rPr>
          <w:rFonts w:ascii="仿宋" w:eastAsia="仿宋" w:hAnsi="仿宋"/>
          <w:b w:val="0"/>
          <w:sz w:val="32"/>
          <w:szCs w:val="32"/>
        </w:rPr>
      </w:pPr>
      <w:r w:rsidRPr="00DD3106">
        <w:rPr>
          <w:rFonts w:ascii="仿宋" w:eastAsia="仿宋" w:hAnsi="仿宋" w:hint="eastAsia"/>
          <w:b w:val="0"/>
          <w:sz w:val="32"/>
          <w:szCs w:val="32"/>
        </w:rPr>
        <w:t>自主查询</w:t>
      </w:r>
    </w:p>
    <w:p w:rsidR="0037282B" w:rsidRDefault="0037282B" w:rsidP="0037282B">
      <w:pPr>
        <w:spacing w:line="520" w:lineRule="exact"/>
        <w:ind w:firstLineChars="200" w:firstLine="640"/>
        <w:rPr>
          <w:rFonts w:ascii="仿宋" w:eastAsia="仿宋" w:hAnsi="仿宋"/>
          <w:b w:val="0"/>
          <w:sz w:val="32"/>
          <w:szCs w:val="32"/>
        </w:rPr>
      </w:pPr>
      <w:r w:rsidRPr="00D614FD">
        <w:rPr>
          <w:rFonts w:ascii="仿宋" w:eastAsia="仿宋" w:hAnsi="仿宋" w:hint="eastAsia"/>
          <w:b w:val="0"/>
          <w:sz w:val="32"/>
          <w:szCs w:val="32"/>
        </w:rPr>
        <w:t>信息通过审核后，顺利通过本次培训考试并获得证书的等级裁判员即可在中国瑜伽官网首页的【证书查询】板块进行查询。查询方式共有两种：①正确输入身份证号码；②正确输入证书编号。若通过以上任意方式顺利查到个人裁判员信息，即证明培训有效，证书为真。</w:t>
      </w:r>
    </w:p>
    <w:p w:rsidR="0037282B" w:rsidRPr="00D614FD" w:rsidRDefault="0037282B" w:rsidP="0037282B">
      <w:pPr>
        <w:pStyle w:val="a5"/>
        <w:numPr>
          <w:ilvl w:val="0"/>
          <w:numId w:val="1"/>
        </w:numPr>
        <w:spacing w:line="520" w:lineRule="exact"/>
        <w:ind w:firstLineChars="0"/>
        <w:rPr>
          <w:rFonts w:ascii="仿宋" w:eastAsia="仿宋" w:hAnsi="仿宋"/>
          <w:b w:val="0"/>
          <w:sz w:val="32"/>
          <w:szCs w:val="32"/>
        </w:rPr>
      </w:pPr>
      <w:r w:rsidRPr="00D614FD">
        <w:rPr>
          <w:rFonts w:ascii="仿宋" w:eastAsia="仿宋" w:hAnsi="仿宋" w:hint="eastAsia"/>
          <w:b w:val="0"/>
          <w:sz w:val="32"/>
          <w:szCs w:val="32"/>
        </w:rPr>
        <w:t>编号领取</w:t>
      </w:r>
    </w:p>
    <w:p w:rsidR="0037282B" w:rsidRPr="00D614FD" w:rsidRDefault="0037282B" w:rsidP="0037282B">
      <w:pPr>
        <w:spacing w:line="520" w:lineRule="exact"/>
        <w:ind w:firstLineChars="200" w:firstLine="640"/>
        <w:rPr>
          <w:rFonts w:ascii="仿宋" w:eastAsia="仿宋" w:hAnsi="仿宋"/>
          <w:b w:val="0"/>
          <w:sz w:val="32"/>
          <w:szCs w:val="32"/>
        </w:rPr>
      </w:pPr>
      <w:r w:rsidRPr="00D614FD">
        <w:rPr>
          <w:rFonts w:ascii="仿宋" w:eastAsia="仿宋" w:hAnsi="仿宋" w:hint="eastAsia"/>
          <w:b w:val="0"/>
          <w:sz w:val="32"/>
          <w:szCs w:val="32"/>
        </w:rPr>
        <w:t>录入裁判员信息时需要填写证书编号，</w:t>
      </w:r>
      <w:r>
        <w:rPr>
          <w:rFonts w:ascii="仿宋" w:eastAsia="仿宋" w:hAnsi="仿宋" w:hint="eastAsia"/>
          <w:b w:val="0"/>
          <w:sz w:val="32"/>
          <w:szCs w:val="32"/>
        </w:rPr>
        <w:t>裁判员</w:t>
      </w:r>
      <w:r w:rsidRPr="00D614FD">
        <w:rPr>
          <w:rFonts w:ascii="仿宋" w:eastAsia="仿宋" w:hAnsi="仿宋" w:hint="eastAsia"/>
          <w:b w:val="0"/>
          <w:sz w:val="32"/>
          <w:szCs w:val="32"/>
        </w:rPr>
        <w:t>培训</w:t>
      </w:r>
      <w:r>
        <w:rPr>
          <w:rFonts w:ascii="仿宋" w:eastAsia="仿宋" w:hAnsi="仿宋" w:hint="eastAsia"/>
          <w:b w:val="0"/>
          <w:sz w:val="32"/>
          <w:szCs w:val="32"/>
        </w:rPr>
        <w:t>班已</w:t>
      </w:r>
      <w:r w:rsidRPr="00D614FD">
        <w:rPr>
          <w:rFonts w:ascii="仿宋" w:eastAsia="仿宋" w:hAnsi="仿宋" w:hint="eastAsia"/>
          <w:b w:val="0"/>
          <w:sz w:val="32"/>
          <w:szCs w:val="32"/>
        </w:rPr>
        <w:t>结束且尚未领取证书编号的单位请微信联系工作人员：lwd20180524</w:t>
      </w:r>
      <w:r>
        <w:rPr>
          <w:rFonts w:ascii="仿宋" w:eastAsia="仿宋" w:hAnsi="仿宋" w:hint="eastAsia"/>
          <w:b w:val="0"/>
          <w:sz w:val="32"/>
          <w:szCs w:val="32"/>
        </w:rPr>
        <w:t>。</w:t>
      </w:r>
    </w:p>
    <w:p w:rsidR="0037282B" w:rsidRPr="00D614FD" w:rsidRDefault="0037282B" w:rsidP="0037282B">
      <w:pPr>
        <w:pStyle w:val="a5"/>
        <w:numPr>
          <w:ilvl w:val="0"/>
          <w:numId w:val="1"/>
        </w:numPr>
        <w:spacing w:line="520" w:lineRule="exact"/>
        <w:ind w:firstLineChars="0"/>
        <w:rPr>
          <w:rFonts w:ascii="仿宋" w:eastAsia="仿宋" w:hAnsi="仿宋"/>
          <w:b w:val="0"/>
          <w:sz w:val="32"/>
          <w:szCs w:val="32"/>
        </w:rPr>
      </w:pPr>
      <w:r w:rsidRPr="00D614FD">
        <w:rPr>
          <w:rFonts w:ascii="仿宋" w:eastAsia="仿宋" w:hAnsi="仿宋" w:hint="eastAsia"/>
          <w:b w:val="0"/>
          <w:sz w:val="32"/>
          <w:szCs w:val="32"/>
        </w:rPr>
        <w:t>完成时限</w:t>
      </w:r>
    </w:p>
    <w:p w:rsidR="0037282B" w:rsidRPr="00D614FD" w:rsidRDefault="0037282B" w:rsidP="0037282B">
      <w:pPr>
        <w:spacing w:line="520" w:lineRule="exact"/>
        <w:ind w:firstLineChars="200" w:firstLine="640"/>
        <w:rPr>
          <w:rFonts w:ascii="仿宋" w:eastAsia="仿宋" w:hAnsi="仿宋"/>
          <w:b w:val="0"/>
          <w:sz w:val="32"/>
          <w:szCs w:val="32"/>
        </w:rPr>
      </w:pPr>
      <w:r>
        <w:rPr>
          <w:rFonts w:ascii="仿宋" w:eastAsia="仿宋" w:hAnsi="仿宋" w:hint="eastAsia"/>
          <w:b w:val="0"/>
          <w:sz w:val="32"/>
          <w:szCs w:val="32"/>
        </w:rPr>
        <w:t>各级瑜伽协会</w:t>
      </w:r>
      <w:r w:rsidRPr="00D614FD">
        <w:rPr>
          <w:rFonts w:ascii="仿宋" w:eastAsia="仿宋" w:hAnsi="仿宋" w:hint="eastAsia"/>
          <w:b w:val="0"/>
          <w:sz w:val="32"/>
          <w:szCs w:val="32"/>
        </w:rPr>
        <w:t>须在</w:t>
      </w:r>
      <w:r>
        <w:rPr>
          <w:rFonts w:ascii="仿宋" w:eastAsia="仿宋" w:hAnsi="仿宋" w:hint="eastAsia"/>
          <w:b w:val="0"/>
          <w:sz w:val="32"/>
          <w:szCs w:val="32"/>
        </w:rPr>
        <w:t>自通知发布之</w:t>
      </w:r>
      <w:r w:rsidRPr="00D614FD">
        <w:rPr>
          <w:rFonts w:ascii="仿宋" w:eastAsia="仿宋" w:hAnsi="仿宋" w:hint="eastAsia"/>
          <w:b w:val="0"/>
          <w:sz w:val="32"/>
          <w:szCs w:val="32"/>
        </w:rPr>
        <w:t xml:space="preserve">日起 </w:t>
      </w:r>
      <w:r>
        <w:rPr>
          <w:rFonts w:ascii="仿宋" w:eastAsia="仿宋" w:hAnsi="仿宋" w:hint="eastAsia"/>
          <w:b w:val="0"/>
          <w:sz w:val="32"/>
          <w:szCs w:val="32"/>
        </w:rPr>
        <w:t>10个工作日</w:t>
      </w:r>
      <w:r w:rsidRPr="00D614FD">
        <w:rPr>
          <w:rFonts w:ascii="仿宋" w:eastAsia="仿宋" w:hAnsi="仿宋" w:hint="eastAsia"/>
          <w:b w:val="0"/>
          <w:sz w:val="32"/>
          <w:szCs w:val="32"/>
        </w:rPr>
        <w:t>内完成</w:t>
      </w:r>
      <w:r>
        <w:rPr>
          <w:rFonts w:ascii="仿宋" w:eastAsia="仿宋" w:hAnsi="仿宋" w:hint="eastAsia"/>
          <w:b w:val="0"/>
          <w:sz w:val="32"/>
          <w:szCs w:val="32"/>
        </w:rPr>
        <w:t>此项工作</w:t>
      </w:r>
      <w:r w:rsidRPr="00D614FD">
        <w:rPr>
          <w:rFonts w:ascii="仿宋" w:eastAsia="仿宋" w:hAnsi="仿宋" w:hint="eastAsia"/>
          <w:b w:val="0"/>
          <w:sz w:val="32"/>
          <w:szCs w:val="32"/>
        </w:rPr>
        <w:t>。</w:t>
      </w:r>
    </w:p>
    <w:p w:rsidR="0037282B" w:rsidRDefault="0037282B" w:rsidP="0037282B">
      <w:pPr>
        <w:pStyle w:val="a5"/>
        <w:numPr>
          <w:ilvl w:val="0"/>
          <w:numId w:val="1"/>
        </w:numPr>
        <w:spacing w:line="520" w:lineRule="exact"/>
        <w:ind w:firstLineChars="0"/>
        <w:rPr>
          <w:rFonts w:ascii="仿宋" w:eastAsia="仿宋" w:hAnsi="仿宋"/>
          <w:b w:val="0"/>
          <w:sz w:val="32"/>
          <w:szCs w:val="32"/>
        </w:rPr>
      </w:pPr>
      <w:r w:rsidRPr="00D614FD">
        <w:rPr>
          <w:rFonts w:ascii="仿宋" w:eastAsia="仿宋" w:hAnsi="仿宋" w:hint="eastAsia"/>
          <w:b w:val="0"/>
          <w:sz w:val="32"/>
          <w:szCs w:val="32"/>
        </w:rPr>
        <w:t>后续工作</w:t>
      </w:r>
    </w:p>
    <w:p w:rsidR="0037282B" w:rsidRPr="00DD3106" w:rsidRDefault="0037282B" w:rsidP="0037282B">
      <w:pPr>
        <w:spacing w:line="520" w:lineRule="exact"/>
        <w:ind w:firstLineChars="200" w:firstLine="640"/>
        <w:rPr>
          <w:rFonts w:ascii="仿宋" w:eastAsia="仿宋" w:hAnsi="仿宋"/>
          <w:b w:val="0"/>
          <w:sz w:val="32"/>
          <w:szCs w:val="32"/>
        </w:rPr>
      </w:pPr>
      <w:r w:rsidRPr="00DD3106">
        <w:rPr>
          <w:rFonts w:ascii="仿宋" w:eastAsia="仿宋" w:hAnsi="仿宋" w:hint="eastAsia"/>
          <w:b w:val="0"/>
          <w:sz w:val="32"/>
          <w:szCs w:val="32"/>
        </w:rPr>
        <w:t>前期信息录入工作结束后，系统将继续提供更完善的裁判员培训班网上申请服务。各级瑜伽协会均可在线上完成申报工作。</w:t>
      </w:r>
    </w:p>
    <w:p w:rsidR="009757F1" w:rsidRPr="0037282B" w:rsidRDefault="008644F0">
      <w:bookmarkStart w:id="0" w:name="_GoBack"/>
      <w:bookmarkEnd w:id="0"/>
    </w:p>
    <w:sectPr w:rsidR="009757F1" w:rsidRPr="0037282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44F0" w:rsidRDefault="008644F0" w:rsidP="0037282B">
      <w:r>
        <w:separator/>
      </w:r>
    </w:p>
  </w:endnote>
  <w:endnote w:type="continuationSeparator" w:id="0">
    <w:p w:rsidR="008644F0" w:rsidRDefault="008644F0" w:rsidP="00372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ˎ̥">
    <w:altName w:val="Times New Roman"/>
    <w:panose1 w:val="00000000000000000000"/>
    <w:charset w:val="00"/>
    <w:family w:val="roman"/>
    <w:notTrueType/>
    <w:pitch w:val="default"/>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44F0" w:rsidRDefault="008644F0" w:rsidP="0037282B">
      <w:r>
        <w:separator/>
      </w:r>
    </w:p>
  </w:footnote>
  <w:footnote w:type="continuationSeparator" w:id="0">
    <w:p w:rsidR="008644F0" w:rsidRDefault="008644F0" w:rsidP="003728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0D0873"/>
    <w:multiLevelType w:val="hybridMultilevel"/>
    <w:tmpl w:val="74267B16"/>
    <w:lvl w:ilvl="0" w:tplc="AC90B684">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B6C"/>
    <w:rsid w:val="00016B6C"/>
    <w:rsid w:val="0037282B"/>
    <w:rsid w:val="008644F0"/>
    <w:rsid w:val="00936E75"/>
    <w:rsid w:val="009F5D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2117F47-B4A7-4E3E-8C68-D063A1C1B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282B"/>
    <w:pPr>
      <w:widowControl w:val="0"/>
      <w:jc w:val="both"/>
    </w:pPr>
    <w:rPr>
      <w:rFonts w:ascii="宋体" w:eastAsia="宋体" w:hAnsi="ˎ̥" w:cs="宋体"/>
      <w:b/>
      <w:bCs/>
      <w:kern w:val="0"/>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7282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7282B"/>
    <w:rPr>
      <w:sz w:val="18"/>
      <w:szCs w:val="18"/>
    </w:rPr>
  </w:style>
  <w:style w:type="paragraph" w:styleId="a4">
    <w:name w:val="footer"/>
    <w:basedOn w:val="a"/>
    <w:link w:val="Char0"/>
    <w:uiPriority w:val="99"/>
    <w:unhideWhenUsed/>
    <w:rsid w:val="0037282B"/>
    <w:pPr>
      <w:tabs>
        <w:tab w:val="center" w:pos="4153"/>
        <w:tab w:val="right" w:pos="8306"/>
      </w:tabs>
      <w:snapToGrid w:val="0"/>
      <w:jc w:val="left"/>
    </w:pPr>
    <w:rPr>
      <w:sz w:val="18"/>
      <w:szCs w:val="18"/>
    </w:rPr>
  </w:style>
  <w:style w:type="character" w:customStyle="1" w:styleId="Char0">
    <w:name w:val="页脚 Char"/>
    <w:basedOn w:val="a0"/>
    <w:link w:val="a4"/>
    <w:uiPriority w:val="99"/>
    <w:rsid w:val="0037282B"/>
    <w:rPr>
      <w:sz w:val="18"/>
      <w:szCs w:val="18"/>
    </w:rPr>
  </w:style>
  <w:style w:type="paragraph" w:styleId="a5">
    <w:name w:val="List Paragraph"/>
    <w:basedOn w:val="a"/>
    <w:uiPriority w:val="34"/>
    <w:qFormat/>
    <w:rsid w:val="0037282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131</Words>
  <Characters>749</Characters>
  <Application>Microsoft Office Word</Application>
  <DocSecurity>0</DocSecurity>
  <Lines>6</Lines>
  <Paragraphs>1</Paragraphs>
  <ScaleCrop>false</ScaleCrop>
  <Company>Microsoft</Company>
  <LinksUpToDate>false</LinksUpToDate>
  <CharactersWithSpaces>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China</dc:creator>
  <cp:keywords/>
  <dc:description/>
  <cp:lastModifiedBy>China</cp:lastModifiedBy>
  <cp:revision>2</cp:revision>
  <dcterms:created xsi:type="dcterms:W3CDTF">2019-08-21T12:01:00Z</dcterms:created>
  <dcterms:modified xsi:type="dcterms:W3CDTF">2019-08-21T12:01:00Z</dcterms:modified>
</cp:coreProperties>
</file>